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宁波职业技术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继续教育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项目收费标准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公示表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770"/>
        <w:gridCol w:w="15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培训项目名称</w:t>
            </w:r>
          </w:p>
        </w:tc>
        <w:tc>
          <w:tcPr>
            <w:tcW w:w="6376" w:type="dxa"/>
            <w:gridSpan w:val="3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376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培训时间</w:t>
            </w:r>
          </w:p>
        </w:tc>
        <w:tc>
          <w:tcPr>
            <w:tcW w:w="6376" w:type="dxa"/>
            <w:gridSpan w:val="3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培训内容</w:t>
            </w:r>
          </w:p>
        </w:tc>
        <w:tc>
          <w:tcPr>
            <w:tcW w:w="6376" w:type="dxa"/>
            <w:gridSpan w:val="3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vMerge w:val="restart"/>
          </w:tcPr>
          <w:p>
            <w:pPr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收费标准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授课方式</w:t>
            </w:r>
          </w:p>
        </w:tc>
        <w:tc>
          <w:tcPr>
            <w:tcW w:w="31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4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培训对象</w:t>
            </w:r>
          </w:p>
        </w:tc>
        <w:tc>
          <w:tcPr>
            <w:tcW w:w="6376" w:type="dxa"/>
            <w:gridSpan w:val="3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招生原则</w:t>
            </w:r>
          </w:p>
        </w:tc>
        <w:tc>
          <w:tcPr>
            <w:tcW w:w="6376" w:type="dxa"/>
            <w:gridSpan w:val="3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收费标准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有效期限</w:t>
            </w:r>
          </w:p>
        </w:tc>
        <w:tc>
          <w:tcPr>
            <w:tcW w:w="6376" w:type="dxa"/>
            <w:gridSpan w:val="3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376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1.开班人数不少于     人；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2.收费标准参考：参考XXX收费标准及行业内其他单位相同项目收费标准，并结合成本测算而定价。/浙安监管培函〔2012〕23号。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3.以上收费标准仅限个人报名，团队和合作培训项目依据合同（协议）约定执行。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4.此收费标准公示期限为3个工作日，自公示之日算起。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对上述收费标准如有异议，请向宁波职业技术学院继续教育管理办公室反映。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联系电话：0574-86891976   联系人：张老师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</w:pPr>
    </w:p>
    <w:p>
      <w:p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注：备注已写内容仅做参考，请根据实际情况修改或增减。其中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第2点已填写的内容为参考模板，请根据项目实际情况填写；有其他需备注的事宜请自行填写。</w:t>
      </w:r>
    </w:p>
    <w:p>
      <w:p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2IwMDdjZGUwMGQ1NjRhYzY4YTYwYzI2MWU5MzkifQ=="/>
  </w:docVars>
  <w:rsids>
    <w:rsidRoot w:val="00000000"/>
    <w:rsid w:val="0D0845C9"/>
    <w:rsid w:val="16314D75"/>
    <w:rsid w:val="1AE27913"/>
    <w:rsid w:val="32472899"/>
    <w:rsid w:val="3AE80144"/>
    <w:rsid w:val="3BE3256C"/>
    <w:rsid w:val="55A27C63"/>
    <w:rsid w:val="60223FD0"/>
    <w:rsid w:val="64970BAF"/>
    <w:rsid w:val="68F50D1B"/>
    <w:rsid w:val="6D903CA1"/>
    <w:rsid w:val="6F16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339</Characters>
  <Lines>0</Lines>
  <Paragraphs>0</Paragraphs>
  <TotalTime>8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2023-06-01T07:19:00Z</dcterms:created>
  <dc:creator>Administrator</dc:creator>
  <cp:lastModifiedBy>张晓亮</cp:lastModifiedBy>
  <dcterms:modified xsi:type="dcterms:W3CDTF">2023-06-13T02:14:11Z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24A7E790FC624AF4AE5842AB662E4950_12</vt:lpwstr>
  </property>
</Properties>
</file>